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65986" w:rsidP="00C20939">
      <w:pPr>
        <w:rPr>
          <w:sz w:val="28"/>
          <w:szCs w:val="28"/>
        </w:rPr>
      </w:pPr>
      <w:r w:rsidRPr="00865986">
        <w:rPr>
          <w:sz w:val="28"/>
          <w:szCs w:val="28"/>
        </w:rPr>
        <w:t>06</w:t>
      </w:r>
      <w:r w:rsidR="00C20939" w:rsidRPr="00C20939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="00C20939" w:rsidRPr="00C20939">
        <w:rPr>
          <w:sz w:val="28"/>
          <w:szCs w:val="28"/>
        </w:rPr>
        <w:t xml:space="preserve"> года       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229</w:t>
      </w:r>
      <w:r w:rsidR="00C20939">
        <w:rPr>
          <w:sz w:val="28"/>
          <w:szCs w:val="28"/>
        </w:rPr>
        <w:t>–</w:t>
      </w:r>
      <w:r w:rsidR="00C20939" w:rsidRPr="00C20939">
        <w:rPr>
          <w:sz w:val="28"/>
          <w:szCs w:val="28"/>
        </w:rPr>
        <w:t xml:space="preserve"> 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Дума Яковлевского муниципального района, рассмотрев представление Администрации Яковлевского муниципального района от 2</w:t>
      </w:r>
      <w:r w:rsidR="00C45784">
        <w:rPr>
          <w:sz w:val="28"/>
          <w:szCs w:val="28"/>
        </w:rPr>
        <w:t>6</w:t>
      </w:r>
      <w:r w:rsidRPr="00C20939">
        <w:rPr>
          <w:sz w:val="28"/>
          <w:szCs w:val="28"/>
        </w:rPr>
        <w:t>.</w:t>
      </w:r>
      <w:r w:rsidR="00C83D35">
        <w:rPr>
          <w:sz w:val="28"/>
          <w:szCs w:val="28"/>
        </w:rPr>
        <w:t>0</w:t>
      </w:r>
      <w:r w:rsidR="00C45784">
        <w:rPr>
          <w:sz w:val="28"/>
          <w:szCs w:val="28"/>
        </w:rPr>
        <w:t>3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C45784">
        <w:rPr>
          <w:sz w:val="28"/>
          <w:szCs w:val="28"/>
        </w:rPr>
        <w:t>1310</w:t>
      </w:r>
      <w:r w:rsidRPr="00C20939">
        <w:rPr>
          <w:sz w:val="28"/>
          <w:szCs w:val="28"/>
        </w:rPr>
        <w:t xml:space="preserve"> о внесении изменений в доходную и расходную части бюджета Яковлевского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A70E09">
        <w:rPr>
          <w:sz w:val="28"/>
          <w:szCs w:val="28"/>
        </w:rPr>
        <w:t>2</w:t>
      </w:r>
      <w:bookmarkStart w:id="0" w:name="_GoBack"/>
      <w:bookmarkEnd w:id="0"/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C83D35">
        <w:rPr>
          <w:sz w:val="28"/>
          <w:szCs w:val="28"/>
        </w:rPr>
        <w:t xml:space="preserve">пункты 1, 2 </w:t>
      </w:r>
      <w:r w:rsidRPr="00C20939">
        <w:rPr>
          <w:sz w:val="28"/>
          <w:szCs w:val="28"/>
        </w:rPr>
        <w:t>част</w:t>
      </w:r>
      <w:r w:rsidR="00C83D35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1 статьи 1 изложить в следующей редакции: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«1) общий объем доходов бюджета Яковлевского муниципального района – в сумме </w:t>
      </w:r>
      <w:r w:rsidR="007B7677">
        <w:rPr>
          <w:sz w:val="28"/>
          <w:szCs w:val="28"/>
        </w:rPr>
        <w:t>600 755 581,33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 w:rsidR="007B7677">
        <w:rPr>
          <w:sz w:val="28"/>
          <w:szCs w:val="28"/>
        </w:rPr>
        <w:t>381 525 679,73</w:t>
      </w:r>
      <w:r w:rsid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рублей;</w:t>
      </w:r>
    </w:p>
    <w:p w:rsid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Яковлевского муниципального района – в сумме – </w:t>
      </w:r>
      <w:r w:rsidR="00C01F45">
        <w:rPr>
          <w:sz w:val="28"/>
          <w:szCs w:val="28"/>
        </w:rPr>
        <w:t>601 242 892,84</w:t>
      </w:r>
      <w:r w:rsidRPr="00C20939">
        <w:rPr>
          <w:sz w:val="28"/>
          <w:szCs w:val="28"/>
        </w:rPr>
        <w:t xml:space="preserve"> рублей</w:t>
      </w:r>
      <w:proofErr w:type="gramStart"/>
      <w:r w:rsidRPr="00C20939">
        <w:rPr>
          <w:sz w:val="28"/>
          <w:szCs w:val="28"/>
        </w:rPr>
        <w:t>;»</w:t>
      </w:r>
      <w:proofErr w:type="gramEnd"/>
      <w:r w:rsidRPr="00C20939">
        <w:rPr>
          <w:sz w:val="28"/>
          <w:szCs w:val="28"/>
        </w:rPr>
        <w:t>;</w:t>
      </w:r>
    </w:p>
    <w:p w:rsidR="00C01F45" w:rsidRPr="00C20939" w:rsidRDefault="00C45784" w:rsidP="00C01F45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C01F45" w:rsidRPr="00C01F45">
        <w:rPr>
          <w:sz w:val="28"/>
          <w:szCs w:val="28"/>
        </w:rPr>
        <w:t xml:space="preserve"> </w:t>
      </w:r>
      <w:r w:rsidR="00C01F45">
        <w:rPr>
          <w:sz w:val="28"/>
          <w:szCs w:val="28"/>
        </w:rPr>
        <w:t xml:space="preserve">пункты 1, 2 </w:t>
      </w:r>
      <w:r w:rsidR="00C01F45" w:rsidRPr="00C20939">
        <w:rPr>
          <w:sz w:val="28"/>
          <w:szCs w:val="28"/>
        </w:rPr>
        <w:t>част</w:t>
      </w:r>
      <w:r w:rsidR="00C01F45">
        <w:rPr>
          <w:sz w:val="28"/>
          <w:szCs w:val="28"/>
        </w:rPr>
        <w:t>и</w:t>
      </w:r>
      <w:r w:rsidR="00C01F45" w:rsidRPr="00C20939">
        <w:rPr>
          <w:sz w:val="28"/>
          <w:szCs w:val="28"/>
        </w:rPr>
        <w:t xml:space="preserve"> </w:t>
      </w:r>
      <w:r w:rsidR="00C01F45">
        <w:rPr>
          <w:sz w:val="28"/>
          <w:szCs w:val="28"/>
        </w:rPr>
        <w:t>2</w:t>
      </w:r>
      <w:r w:rsidR="00C01F45" w:rsidRPr="00C20939">
        <w:rPr>
          <w:sz w:val="28"/>
          <w:szCs w:val="28"/>
        </w:rPr>
        <w:t xml:space="preserve"> статьи 1 изложить в следующей редакции:</w:t>
      </w:r>
    </w:p>
    <w:p w:rsidR="00C01F45" w:rsidRPr="00C20939" w:rsidRDefault="00C01F45" w:rsidP="00C01F45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proofErr w:type="gramStart"/>
      <w:r w:rsidRPr="00C20939">
        <w:rPr>
          <w:sz w:val="28"/>
          <w:szCs w:val="28"/>
        </w:rPr>
        <w:t xml:space="preserve">«1) </w:t>
      </w:r>
      <w:r>
        <w:rPr>
          <w:sz w:val="28"/>
          <w:szCs w:val="28"/>
        </w:rPr>
        <w:t xml:space="preserve">прогнозируемый </w:t>
      </w:r>
      <w:r w:rsidRPr="00C20939">
        <w:rPr>
          <w:sz w:val="28"/>
          <w:szCs w:val="28"/>
        </w:rPr>
        <w:t xml:space="preserve">общий объем доходов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на 2021 год </w:t>
      </w:r>
      <w:r w:rsidRPr="00C20939">
        <w:rPr>
          <w:sz w:val="28"/>
          <w:szCs w:val="28"/>
        </w:rPr>
        <w:t xml:space="preserve">– в сумме </w:t>
      </w:r>
      <w:r>
        <w:rPr>
          <w:sz w:val="28"/>
          <w:szCs w:val="28"/>
        </w:rPr>
        <w:t>574 520 721,22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</w:t>
      </w:r>
      <w:r>
        <w:rPr>
          <w:sz w:val="28"/>
          <w:szCs w:val="28"/>
        </w:rPr>
        <w:t xml:space="preserve">295 988 871,22 </w:t>
      </w:r>
      <w:r w:rsidRPr="00C20939">
        <w:rPr>
          <w:sz w:val="28"/>
          <w:szCs w:val="28"/>
        </w:rPr>
        <w:t>рублей</w:t>
      </w:r>
      <w:r>
        <w:rPr>
          <w:sz w:val="28"/>
          <w:szCs w:val="28"/>
        </w:rPr>
        <w:t>, и на 2022 год – в сумме 531 674 436,75 рублей,</w:t>
      </w:r>
      <w:r w:rsidRPr="00C01F45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в том числе объем межбюджетных трансфертов, получаемых от других бюджетов бюджетной </w:t>
      </w:r>
      <w:r w:rsidRPr="00C20939">
        <w:rPr>
          <w:sz w:val="28"/>
          <w:szCs w:val="28"/>
        </w:rPr>
        <w:lastRenderedPageBreak/>
        <w:t>системы</w:t>
      </w:r>
      <w:proofErr w:type="gramEnd"/>
      <w:r w:rsidRPr="00C20939">
        <w:rPr>
          <w:sz w:val="28"/>
          <w:szCs w:val="28"/>
        </w:rPr>
        <w:t xml:space="preserve"> Российской Федерации, - в сумме  </w:t>
      </w:r>
      <w:r>
        <w:rPr>
          <w:sz w:val="28"/>
          <w:szCs w:val="28"/>
        </w:rPr>
        <w:t xml:space="preserve">297 429 581,75 </w:t>
      </w:r>
      <w:r w:rsidRPr="00C20939">
        <w:rPr>
          <w:sz w:val="28"/>
          <w:szCs w:val="28"/>
        </w:rPr>
        <w:t>рублей;</w:t>
      </w:r>
    </w:p>
    <w:p w:rsidR="00C01F45" w:rsidRDefault="00C01F45" w:rsidP="00C01F45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на 2021 год</w:t>
      </w:r>
      <w:r w:rsidRPr="00C20939">
        <w:rPr>
          <w:sz w:val="28"/>
          <w:szCs w:val="28"/>
        </w:rPr>
        <w:t xml:space="preserve"> в сумме – </w:t>
      </w:r>
      <w:r>
        <w:rPr>
          <w:sz w:val="28"/>
          <w:szCs w:val="28"/>
        </w:rPr>
        <w:t>577 155 321,22</w:t>
      </w:r>
      <w:r w:rsidRPr="00C20939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 условно утвержденные расход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в сумме 7 300 000,00 рублей, на 2022 год – в сумме 533 631 281,75 рублей, в том числе условно утвержденные расходы – в сумме 12 000 000,00 рублей</w:t>
      </w:r>
      <w:r w:rsidRPr="00C20939">
        <w:rPr>
          <w:sz w:val="28"/>
          <w:szCs w:val="28"/>
        </w:rPr>
        <w:t>;»;</w:t>
      </w:r>
    </w:p>
    <w:p w:rsidR="00C20939" w:rsidRPr="00C20939" w:rsidRDefault="00AC4706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C20939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C20939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3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C20939" w:rsidRDefault="00AC470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10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11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14)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FA6920" w:rsidRDefault="00FA6920" w:rsidP="00FA692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13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lastRenderedPageBreak/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83108"/>
    <w:rsid w:val="00227EC8"/>
    <w:rsid w:val="00362239"/>
    <w:rsid w:val="003A5036"/>
    <w:rsid w:val="007B7677"/>
    <w:rsid w:val="00800406"/>
    <w:rsid w:val="00865986"/>
    <w:rsid w:val="00A70E09"/>
    <w:rsid w:val="00A85FD9"/>
    <w:rsid w:val="00AC4706"/>
    <w:rsid w:val="00C01F45"/>
    <w:rsid w:val="00C20939"/>
    <w:rsid w:val="00C45784"/>
    <w:rsid w:val="00C83D35"/>
    <w:rsid w:val="00D04D33"/>
    <w:rsid w:val="00D7251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D05F-8F0D-4658-A00E-96C2EABD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14</cp:revision>
  <dcterms:created xsi:type="dcterms:W3CDTF">2020-01-22T06:55:00Z</dcterms:created>
  <dcterms:modified xsi:type="dcterms:W3CDTF">2020-04-06T03:58:00Z</dcterms:modified>
</cp:coreProperties>
</file>